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2D" w:rsidRDefault="00BF272D" w:rsidP="00BF272D">
      <w:pPr>
        <w:pStyle w:val="Subtitle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Graduate Students Induction Programme</w:t>
      </w:r>
    </w:p>
    <w:p w:rsidR="00A67AC1" w:rsidRDefault="00A67AC1" w:rsidP="00BF272D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</w:rPr>
        <w:t>for PhD and MPhil Students</w:t>
      </w:r>
    </w:p>
    <w:p w:rsidR="00BF272D" w:rsidRDefault="005F3E04" w:rsidP="00BF272D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</w:rPr>
        <w:t>Tuesday 3 October 2017</w:t>
      </w:r>
    </w:p>
    <w:p w:rsidR="00FF649D" w:rsidRPr="008E532F" w:rsidRDefault="00FF649D" w:rsidP="00BF272D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</w:rPr>
        <w:t>Runcie Room</w:t>
      </w:r>
    </w:p>
    <w:p w:rsidR="00BF272D" w:rsidRPr="008E532F" w:rsidRDefault="00BF272D" w:rsidP="00BF272D">
      <w:pPr>
        <w:pStyle w:val="text"/>
        <w:spacing w:before="0"/>
        <w:ind w:firstLine="0"/>
      </w:pPr>
    </w:p>
    <w:p w:rsidR="00BF272D" w:rsidRDefault="00F85E0E" w:rsidP="00BF272D">
      <w:pPr>
        <w:pStyle w:val="chronology"/>
      </w:pPr>
      <w:r>
        <w:t>9.25</w:t>
      </w:r>
      <w:r w:rsidR="00BF272D" w:rsidRPr="008E532F">
        <w:tab/>
      </w:r>
      <w:r w:rsidR="00BF272D">
        <w:t>Assemble in Runcie Room</w:t>
      </w:r>
    </w:p>
    <w:p w:rsidR="009D12F8" w:rsidRDefault="00F85E0E" w:rsidP="00BF272D">
      <w:pPr>
        <w:pStyle w:val="chronology"/>
      </w:pPr>
      <w:r>
        <w:t>9.30</w:t>
      </w:r>
      <w:r w:rsidR="009D12F8">
        <w:tab/>
        <w:t xml:space="preserve">Brief introduction to </w:t>
      </w:r>
      <w:r w:rsidR="003D256F">
        <w:t>key members of staff</w:t>
      </w:r>
    </w:p>
    <w:p w:rsidR="00046F0F" w:rsidRDefault="00046F0F" w:rsidP="00BF272D">
      <w:pPr>
        <w:pStyle w:val="chronology"/>
      </w:pPr>
      <w:r>
        <w:tab/>
        <w:t>Welc</w:t>
      </w:r>
      <w:r w:rsidR="005F3E04">
        <w:t xml:space="preserve">ome from Professor Ian </w:t>
      </w:r>
      <w:proofErr w:type="spellStart"/>
      <w:r w:rsidR="005F3E04">
        <w:t>MacFarland</w:t>
      </w:r>
      <w:proofErr w:type="spellEnd"/>
      <w:r>
        <w:t xml:space="preserve"> (Chair of the Facult</w:t>
      </w:r>
      <w:r w:rsidR="00C96BD9">
        <w:t>y</w:t>
      </w:r>
      <w:r>
        <w:t xml:space="preserve">) </w:t>
      </w:r>
    </w:p>
    <w:p w:rsidR="00BF272D" w:rsidRDefault="00046F0F" w:rsidP="00BF272D">
      <w:pPr>
        <w:pStyle w:val="chronology"/>
      </w:pPr>
      <w:r>
        <w:t>9.40</w:t>
      </w:r>
      <w:r w:rsidR="005F3E04">
        <w:tab/>
        <w:t>Katharine Dell</w:t>
      </w:r>
      <w:r w:rsidR="00BF272D">
        <w:t xml:space="preserve"> (Secretary of the Degree Committee)</w:t>
      </w:r>
    </w:p>
    <w:p w:rsidR="00BF272D" w:rsidRDefault="00BF272D" w:rsidP="00BF272D">
      <w:pPr>
        <w:pStyle w:val="chronology"/>
      </w:pPr>
      <w:r>
        <w:tab/>
      </w:r>
      <w:r w:rsidR="003D256F">
        <w:t xml:space="preserve">Brief </w:t>
      </w:r>
      <w:r w:rsidR="00DB76DE">
        <w:t>Introduction to Postgraduate</w:t>
      </w:r>
      <w:r>
        <w:t xml:space="preserve"> Study</w:t>
      </w:r>
    </w:p>
    <w:p w:rsidR="005F3E04" w:rsidRDefault="005F3E04" w:rsidP="00BF272D">
      <w:pPr>
        <w:pStyle w:val="chronology"/>
      </w:pPr>
      <w:r>
        <w:t>9.55</w:t>
      </w:r>
      <w:r>
        <w:tab/>
        <w:t>Thomas Graumann (Director of Graduate Admissions)</w:t>
      </w:r>
    </w:p>
    <w:p w:rsidR="005F3E04" w:rsidRDefault="005F3E04" w:rsidP="00BF272D">
      <w:pPr>
        <w:pStyle w:val="chronology"/>
      </w:pPr>
      <w:r>
        <w:tab/>
        <w:t>Admission and continuation requirements</w:t>
      </w:r>
    </w:p>
    <w:p w:rsidR="009D12F8" w:rsidRDefault="0070766A" w:rsidP="00BF272D">
      <w:pPr>
        <w:pStyle w:val="chronology"/>
      </w:pPr>
      <w:r>
        <w:t>10.05</w:t>
      </w:r>
      <w:r w:rsidR="005F3E04">
        <w:tab/>
        <w:t>Douglas Hedley</w:t>
      </w:r>
      <w:r w:rsidR="00DB76DE">
        <w:t xml:space="preserve"> (Director of Postgraduate</w:t>
      </w:r>
      <w:r w:rsidR="009D12F8">
        <w:t xml:space="preserve"> Training)</w:t>
      </w:r>
      <w:r w:rsidR="008064C3">
        <w:t xml:space="preserve"> </w:t>
      </w:r>
    </w:p>
    <w:p w:rsidR="00E17D9A" w:rsidRDefault="00DB76DE" w:rsidP="00E17D9A">
      <w:pPr>
        <w:pStyle w:val="chronology"/>
        <w:ind w:firstLine="0"/>
      </w:pPr>
      <w:r>
        <w:t>Postgraduate</w:t>
      </w:r>
      <w:r w:rsidR="009D12F8">
        <w:t xml:space="preserve"> Training within the Faculty</w:t>
      </w:r>
    </w:p>
    <w:p w:rsidR="00041726" w:rsidRDefault="0070766A" w:rsidP="00041726">
      <w:pPr>
        <w:pStyle w:val="chronology"/>
      </w:pPr>
      <w:r>
        <w:t>10.2</w:t>
      </w:r>
      <w:r w:rsidR="005F3E04">
        <w:t>0</w:t>
      </w:r>
      <w:r w:rsidR="005F3E04">
        <w:tab/>
        <w:t>James Aitken</w:t>
      </w:r>
      <w:r w:rsidR="00DB76DE">
        <w:t xml:space="preserve"> (Chair</w:t>
      </w:r>
      <w:r w:rsidR="00041726">
        <w:t xml:space="preserve"> of the Research Committee)</w:t>
      </w:r>
    </w:p>
    <w:p w:rsidR="009D12F8" w:rsidRDefault="00DB76DE" w:rsidP="00DB76DE">
      <w:pPr>
        <w:pStyle w:val="chronology"/>
      </w:pPr>
      <w:r>
        <w:tab/>
        <w:t>The Faculty’s Research Culture</w:t>
      </w:r>
    </w:p>
    <w:p w:rsidR="00F85E0E" w:rsidRDefault="00DB76DE" w:rsidP="00F85E0E">
      <w:pPr>
        <w:pStyle w:val="chronology"/>
      </w:pPr>
      <w:r>
        <w:t>10.3</w:t>
      </w:r>
      <w:r w:rsidR="00FB3D1D">
        <w:t>0</w:t>
      </w:r>
      <w:r w:rsidR="00420109">
        <w:tab/>
      </w:r>
      <w:r>
        <w:t>Clemens Gresser (Librarian)</w:t>
      </w:r>
    </w:p>
    <w:p w:rsidR="00DB76DE" w:rsidRDefault="00DB76DE" w:rsidP="00F85E0E">
      <w:pPr>
        <w:pStyle w:val="chronology"/>
      </w:pPr>
      <w:r>
        <w:tab/>
        <w:t>Faculty Library and Library Resources in Cambridge</w:t>
      </w:r>
    </w:p>
    <w:p w:rsidR="00DB76DE" w:rsidRDefault="00DB76DE" w:rsidP="00F85E0E">
      <w:pPr>
        <w:pStyle w:val="chronology"/>
      </w:pPr>
      <w:r>
        <w:t>10.45</w:t>
      </w:r>
      <w:r>
        <w:tab/>
        <w:t>Dave Goode (Computer Officer)</w:t>
      </w:r>
    </w:p>
    <w:p w:rsidR="00DB76DE" w:rsidRDefault="00DB76DE" w:rsidP="00F85E0E">
      <w:pPr>
        <w:pStyle w:val="chronology"/>
      </w:pPr>
      <w:r>
        <w:tab/>
      </w:r>
      <w:proofErr w:type="gramStart"/>
      <w:r>
        <w:t>IT</w:t>
      </w:r>
      <w:proofErr w:type="gramEnd"/>
      <w:r>
        <w:t xml:space="preserve"> Essentials</w:t>
      </w:r>
    </w:p>
    <w:p w:rsidR="00F85E0E" w:rsidRDefault="00DB76DE" w:rsidP="00F85E0E">
      <w:pPr>
        <w:pStyle w:val="chronology"/>
      </w:pPr>
      <w:r>
        <w:tab/>
      </w:r>
    </w:p>
    <w:p w:rsidR="00DB76DE" w:rsidRDefault="00DB76DE" w:rsidP="002B1A3C">
      <w:pPr>
        <w:pStyle w:val="chronology"/>
      </w:pPr>
      <w:r>
        <w:t>11.00</w:t>
      </w:r>
      <w:r>
        <w:tab/>
        <w:t>Coffee in the Selwyn Room</w:t>
      </w:r>
    </w:p>
    <w:p w:rsidR="003D256F" w:rsidRDefault="00FB3D1D" w:rsidP="002B1A3C">
      <w:pPr>
        <w:pStyle w:val="chronology"/>
      </w:pPr>
      <w:r>
        <w:t>12.15</w:t>
      </w:r>
      <w:r w:rsidR="00A77F09">
        <w:tab/>
      </w:r>
      <w:r w:rsidR="003D256F">
        <w:t>The Faculty’s Graduate Student Community and Activities</w:t>
      </w:r>
    </w:p>
    <w:p w:rsidR="005F3E04" w:rsidRDefault="005F3E04" w:rsidP="002B1A3C">
      <w:pPr>
        <w:pStyle w:val="chronology"/>
      </w:pPr>
      <w:r>
        <w:tab/>
        <w:t>Session led by current graduate students</w:t>
      </w:r>
    </w:p>
    <w:p w:rsidR="00A77F09" w:rsidRDefault="00A77F09" w:rsidP="002B1A3C">
      <w:pPr>
        <w:pStyle w:val="chronology"/>
      </w:pPr>
      <w:r>
        <w:tab/>
      </w:r>
      <w:r>
        <w:tab/>
      </w:r>
    </w:p>
    <w:p w:rsidR="003D256F" w:rsidRPr="008E532F" w:rsidRDefault="00FB3D1D" w:rsidP="00BF272D">
      <w:pPr>
        <w:pStyle w:val="chronology"/>
      </w:pPr>
      <w:r>
        <w:t>12.45</w:t>
      </w:r>
      <w:r w:rsidR="00677AAD">
        <w:tab/>
        <w:t>Lunch</w:t>
      </w:r>
    </w:p>
    <w:p w:rsidR="004661CC" w:rsidRDefault="004661CC" w:rsidP="00BF272D">
      <w:pPr>
        <w:pStyle w:val="chronology"/>
      </w:pPr>
    </w:p>
    <w:p w:rsidR="00046F0F" w:rsidRDefault="0070766A" w:rsidP="00046F0F">
      <w:pPr>
        <w:pStyle w:val="chronology"/>
      </w:pPr>
      <w:r>
        <w:t>2.15</w:t>
      </w:r>
      <w:r>
        <w:tab/>
      </w:r>
      <w:r w:rsidR="005F3E04">
        <w:t>Katharine Dell</w:t>
      </w:r>
    </w:p>
    <w:p w:rsidR="00046F0F" w:rsidRDefault="00046F0F" w:rsidP="00046F0F">
      <w:pPr>
        <w:pStyle w:val="chronology"/>
      </w:pPr>
      <w:r>
        <w:tab/>
        <w:t>An Introduction to the PhD: ‘getting it finished’ (</w:t>
      </w:r>
      <w:r w:rsidRPr="00046F0F">
        <w:rPr>
          <w:b/>
        </w:rPr>
        <w:t>Room 3</w:t>
      </w:r>
      <w:r>
        <w:t>)</w:t>
      </w:r>
    </w:p>
    <w:p w:rsidR="0070766A" w:rsidRDefault="0070766A" w:rsidP="00BF272D">
      <w:pPr>
        <w:pStyle w:val="chronology"/>
      </w:pPr>
    </w:p>
    <w:p w:rsidR="00897C3F" w:rsidRDefault="00C32680" w:rsidP="00BF272D">
      <w:pPr>
        <w:pStyle w:val="chronology"/>
      </w:pPr>
      <w:r>
        <w:t>2.15</w:t>
      </w:r>
      <w:r w:rsidR="005F3E04">
        <w:tab/>
        <w:t>Andrew Davison</w:t>
      </w:r>
      <w:r w:rsidR="00897C3F">
        <w:t xml:space="preserve"> (Director of the MPhil Programme)</w:t>
      </w:r>
    </w:p>
    <w:p w:rsidR="00897C3F" w:rsidRDefault="00897C3F" w:rsidP="00BF272D">
      <w:pPr>
        <w:pStyle w:val="chronology"/>
      </w:pPr>
      <w:r>
        <w:tab/>
        <w:t>Introduction to the MPhil</w:t>
      </w:r>
      <w:r w:rsidR="00C32680">
        <w:t xml:space="preserve"> (</w:t>
      </w:r>
      <w:r w:rsidR="00C32680" w:rsidRPr="00A27AAF">
        <w:rPr>
          <w:b/>
        </w:rPr>
        <w:t>Lightfoot Room</w:t>
      </w:r>
      <w:r w:rsidR="00C32680">
        <w:t>)</w:t>
      </w:r>
    </w:p>
    <w:p w:rsidR="004A1128" w:rsidRDefault="004A1128" w:rsidP="00BF272D">
      <w:pPr>
        <w:pStyle w:val="chronology"/>
      </w:pPr>
    </w:p>
    <w:p w:rsidR="00046F0F" w:rsidRPr="00A63782" w:rsidRDefault="004A1128" w:rsidP="00DB76DE">
      <w:pPr>
        <w:pStyle w:val="chronology"/>
        <w:ind w:hanging="180"/>
      </w:pPr>
      <w:r>
        <w:tab/>
      </w:r>
    </w:p>
    <w:p w:rsidR="004A1128" w:rsidRDefault="004A1128" w:rsidP="00BF272D">
      <w:pPr>
        <w:pStyle w:val="chronology"/>
      </w:pPr>
    </w:p>
    <w:sectPr w:rsidR="004A1128" w:rsidSect="00933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2D"/>
    <w:rsid w:val="00041726"/>
    <w:rsid w:val="00046F0F"/>
    <w:rsid w:val="00057704"/>
    <w:rsid w:val="000C3377"/>
    <w:rsid w:val="000C43A4"/>
    <w:rsid w:val="002B1A3C"/>
    <w:rsid w:val="002B6F75"/>
    <w:rsid w:val="002C6A5E"/>
    <w:rsid w:val="002F79F2"/>
    <w:rsid w:val="003A0E6F"/>
    <w:rsid w:val="003C0EF6"/>
    <w:rsid w:val="003D256F"/>
    <w:rsid w:val="0041635C"/>
    <w:rsid w:val="00420109"/>
    <w:rsid w:val="004661CC"/>
    <w:rsid w:val="004A1128"/>
    <w:rsid w:val="0050706E"/>
    <w:rsid w:val="0052226A"/>
    <w:rsid w:val="00526F8B"/>
    <w:rsid w:val="005F3E04"/>
    <w:rsid w:val="006654F8"/>
    <w:rsid w:val="00677AAD"/>
    <w:rsid w:val="006E4AC9"/>
    <w:rsid w:val="0070766A"/>
    <w:rsid w:val="00742F3B"/>
    <w:rsid w:val="00783CAF"/>
    <w:rsid w:val="007A2218"/>
    <w:rsid w:val="008064C3"/>
    <w:rsid w:val="0088076F"/>
    <w:rsid w:val="00897C3F"/>
    <w:rsid w:val="00933D5B"/>
    <w:rsid w:val="00944EC6"/>
    <w:rsid w:val="009C24B4"/>
    <w:rsid w:val="009D12F8"/>
    <w:rsid w:val="009E27D1"/>
    <w:rsid w:val="00A27AAF"/>
    <w:rsid w:val="00A63782"/>
    <w:rsid w:val="00A67AC1"/>
    <w:rsid w:val="00A77F09"/>
    <w:rsid w:val="00AD65AC"/>
    <w:rsid w:val="00B14921"/>
    <w:rsid w:val="00B265DF"/>
    <w:rsid w:val="00B50676"/>
    <w:rsid w:val="00BD2B88"/>
    <w:rsid w:val="00BF272D"/>
    <w:rsid w:val="00C32680"/>
    <w:rsid w:val="00C853FA"/>
    <w:rsid w:val="00C96BD9"/>
    <w:rsid w:val="00D25D27"/>
    <w:rsid w:val="00DB76DE"/>
    <w:rsid w:val="00E17D9A"/>
    <w:rsid w:val="00E206BC"/>
    <w:rsid w:val="00E80041"/>
    <w:rsid w:val="00F326F6"/>
    <w:rsid w:val="00F510F6"/>
    <w:rsid w:val="00F55EA6"/>
    <w:rsid w:val="00F85E0E"/>
    <w:rsid w:val="00FB3D1D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1E2C7E-82DD-4392-8E4A-8A0C3F04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BF272D"/>
    <w:pPr>
      <w:spacing w:before="240" w:after="0" w:line="360" w:lineRule="atLeast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BF272D"/>
    <w:pPr>
      <w:spacing w:before="240" w:after="0" w:line="360" w:lineRule="atLeast"/>
      <w:jc w:val="center"/>
    </w:pPr>
    <w:rPr>
      <w:rFonts w:ascii="Times" w:eastAsia="Times New Roman" w:hAnsi="Times" w:cs="Times New Roman"/>
      <w:b/>
      <w:sz w:val="24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BF272D"/>
    <w:rPr>
      <w:rFonts w:ascii="Times" w:eastAsia="Times New Roman" w:hAnsi="Times" w:cs="Times New Roman"/>
      <w:b/>
      <w:sz w:val="24"/>
      <w:szCs w:val="20"/>
      <w:lang w:eastAsia="en-GB"/>
    </w:rPr>
  </w:style>
  <w:style w:type="paragraph" w:customStyle="1" w:styleId="lecturelist">
    <w:name w:val="lecturelist"/>
    <w:basedOn w:val="Normal"/>
    <w:rsid w:val="00BF272D"/>
    <w:pPr>
      <w:spacing w:after="0" w:line="360" w:lineRule="atLeast"/>
      <w:ind w:left="720" w:hanging="720"/>
    </w:pPr>
    <w:rPr>
      <w:rFonts w:ascii="Times" w:eastAsia="Times New Roman" w:hAnsi="Times" w:cs="Times New Roman"/>
      <w:sz w:val="24"/>
      <w:szCs w:val="20"/>
      <w:lang w:eastAsia="en-GB"/>
    </w:rPr>
  </w:style>
  <w:style w:type="paragraph" w:customStyle="1" w:styleId="bullets">
    <w:name w:val="bullets"/>
    <w:basedOn w:val="lecturelist"/>
    <w:rsid w:val="00BF272D"/>
    <w:pPr>
      <w:spacing w:before="240"/>
    </w:pPr>
    <w:rPr>
      <w:rFonts w:ascii="Times New Roman" w:hAnsi="Times New Roman"/>
      <w:b/>
    </w:rPr>
  </w:style>
  <w:style w:type="paragraph" w:customStyle="1" w:styleId="chronology">
    <w:name w:val="chronology"/>
    <w:basedOn w:val="Normal"/>
    <w:rsid w:val="00BF272D"/>
    <w:pPr>
      <w:spacing w:after="0" w:line="360" w:lineRule="atLeast"/>
      <w:ind w:left="1620" w:hanging="1620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Rex</dc:creator>
  <cp:lastModifiedBy>reception</cp:lastModifiedBy>
  <cp:revision>2</cp:revision>
  <cp:lastPrinted>2015-09-23T13:53:00Z</cp:lastPrinted>
  <dcterms:created xsi:type="dcterms:W3CDTF">2017-09-26T13:37:00Z</dcterms:created>
  <dcterms:modified xsi:type="dcterms:W3CDTF">2017-09-26T13:37:00Z</dcterms:modified>
</cp:coreProperties>
</file>